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44742" w14:textId="114324F5" w:rsidR="00FC1535" w:rsidRPr="00FC1535" w:rsidRDefault="00FC1535" w:rsidP="00FC1535">
      <w:pPr>
        <w:rPr>
          <w:rStyle w:val="Brak"/>
          <w:rFonts w:ascii="Calibri" w:hAnsi="Calibri" w:cs="Calibri"/>
          <w:sz w:val="20"/>
          <w:szCs w:val="20"/>
        </w:rPr>
      </w:pPr>
      <w:bookmarkStart w:id="0" w:name="_Hlk179980546"/>
      <w:r>
        <w:rPr>
          <w:rStyle w:val="Brak"/>
          <w:rFonts w:ascii="Calibri" w:hAnsi="Calibri" w:cs="Calibri"/>
          <w:sz w:val="20"/>
          <w:szCs w:val="20"/>
        </w:rPr>
        <w:t>KOMUNIKAT</w:t>
      </w:r>
      <w:r w:rsidRPr="00FC1535">
        <w:rPr>
          <w:rStyle w:val="Brak"/>
          <w:rFonts w:ascii="Calibri" w:hAnsi="Calibri" w:cs="Calibri"/>
          <w:sz w:val="20"/>
          <w:szCs w:val="20"/>
        </w:rPr>
        <w:t xml:space="preserve"> PRASOW</w:t>
      </w:r>
      <w:r>
        <w:rPr>
          <w:rStyle w:val="Brak"/>
          <w:rFonts w:ascii="Calibri" w:hAnsi="Calibri" w:cs="Calibri"/>
          <w:sz w:val="20"/>
          <w:szCs w:val="20"/>
        </w:rPr>
        <w:t>Y</w:t>
      </w:r>
    </w:p>
    <w:p w14:paraId="6AAE7688" w14:textId="77777777" w:rsidR="00FC1535" w:rsidRPr="00FC1535" w:rsidRDefault="00FC1535" w:rsidP="00FC1535">
      <w:pPr>
        <w:rPr>
          <w:rStyle w:val="Brak"/>
          <w:rFonts w:ascii="Calibri" w:hAnsi="Calibri" w:cs="Calibri"/>
          <w:sz w:val="20"/>
          <w:szCs w:val="20"/>
        </w:rPr>
      </w:pPr>
    </w:p>
    <w:p w14:paraId="42062B27" w14:textId="77777777" w:rsidR="00FC1535" w:rsidRPr="00FC1535" w:rsidRDefault="00FC1535" w:rsidP="00FC1535">
      <w:pPr>
        <w:rPr>
          <w:rFonts w:ascii="Calibri" w:hAnsi="Calibri" w:cs="Calibri"/>
          <w:sz w:val="20"/>
          <w:szCs w:val="20"/>
        </w:rPr>
      </w:pPr>
      <w:r w:rsidRPr="00FC1535">
        <w:rPr>
          <w:rStyle w:val="Brak"/>
          <w:rFonts w:ascii="Calibri" w:hAnsi="Calibri" w:cs="Calibri"/>
          <w:sz w:val="20"/>
          <w:szCs w:val="20"/>
        </w:rPr>
        <w:t xml:space="preserve">Przyszłość jest już dziś. Przygotowania do </w:t>
      </w:r>
      <w:r w:rsidRPr="00FC1535">
        <w:rPr>
          <w:rStyle w:val="Brak"/>
          <w:rFonts w:ascii="Calibri" w:eastAsia="Aptos" w:hAnsi="Calibri" w:cs="Calibri"/>
          <w:sz w:val="20"/>
          <w:szCs w:val="20"/>
        </w:rPr>
        <w:t>14. Europejskiego Kongresu Małych i Średnich Przedsiębiorstw</w:t>
      </w:r>
    </w:p>
    <w:p w14:paraId="01B258A7" w14:textId="77777777" w:rsidR="00FC1535" w:rsidRPr="00FC1535" w:rsidRDefault="00FC1535" w:rsidP="00FC1535">
      <w:pPr>
        <w:rPr>
          <w:rStyle w:val="Brak"/>
          <w:rFonts w:ascii="Calibri" w:hAnsi="Calibri" w:cs="Calibri"/>
          <w:b/>
          <w:bCs/>
          <w:sz w:val="20"/>
          <w:szCs w:val="20"/>
        </w:rPr>
      </w:pPr>
      <w:r w:rsidRPr="00FC1535">
        <w:rPr>
          <w:rStyle w:val="Brak"/>
          <w:rFonts w:ascii="Calibri" w:hAnsi="Calibri" w:cs="Calibri"/>
          <w:sz w:val="20"/>
          <w:szCs w:val="20"/>
        </w:rPr>
        <w:t xml:space="preserve">Katowice, 15 października 2024 (AP)- </w:t>
      </w:r>
      <w:r w:rsidRPr="00FC1535">
        <w:rPr>
          <w:rStyle w:val="Brak"/>
          <w:rFonts w:ascii="Calibri" w:eastAsia="Aptos" w:hAnsi="Calibri" w:cs="Calibri"/>
          <w:b/>
          <w:bCs/>
          <w:sz w:val="20"/>
          <w:szCs w:val="20"/>
        </w:rPr>
        <w:t>Trudno stawiać długoterminowe prognozy, ale dobrze jest przewidywać zagrożenia i dostrzegać szanse, kreować przyszłość. Swoją, swojego biznesu, kraju ale i Wsp</w:t>
      </w:r>
      <w:r w:rsidRPr="00FC1535">
        <w:rPr>
          <w:rStyle w:val="Brak"/>
          <w:rFonts w:ascii="Calibri" w:eastAsia="Aptos" w:hAnsi="Calibri" w:cs="Calibri"/>
          <w:b/>
          <w:bCs/>
          <w:sz w:val="20"/>
          <w:szCs w:val="20"/>
          <w:lang w:val="es-ES_tradnl"/>
        </w:rPr>
        <w:t>ó</w:t>
      </w:r>
      <w:r w:rsidRPr="00FC1535">
        <w:rPr>
          <w:rStyle w:val="Brak"/>
          <w:rFonts w:ascii="Calibri" w:eastAsia="Aptos" w:hAnsi="Calibri" w:cs="Calibri"/>
          <w:b/>
          <w:bCs/>
          <w:sz w:val="20"/>
          <w:szCs w:val="20"/>
        </w:rPr>
        <w:t>lnoty Europejskiej. To najważniejsze wyzwanie zbliżającego się 14. Europejskiego Kongresu Małych i Średnich Przedsiębiorstw.</w:t>
      </w:r>
    </w:p>
    <w:p w14:paraId="31FFBE35" w14:textId="4396E95E" w:rsidR="00FC1535" w:rsidRPr="00FC1535" w:rsidRDefault="00FC1535" w:rsidP="00FC1535">
      <w:pPr>
        <w:rPr>
          <w:rFonts w:ascii="Calibri" w:hAnsi="Calibri" w:cs="Calibri"/>
          <w:sz w:val="20"/>
          <w:szCs w:val="20"/>
        </w:rPr>
      </w:pPr>
      <w:r w:rsidRPr="00FC1535">
        <w:rPr>
          <w:rStyle w:val="Brak"/>
          <w:rFonts w:ascii="Calibri" w:hAnsi="Calibri" w:cs="Calibri"/>
          <w:sz w:val="20"/>
          <w:szCs w:val="20"/>
        </w:rPr>
        <w:t>Najbliższa przyszłość dla małych i średnich przedsiębior</w:t>
      </w:r>
      <w:r>
        <w:rPr>
          <w:rStyle w:val="Brak"/>
          <w:rFonts w:ascii="Calibri" w:hAnsi="Calibri" w:cs="Calibri"/>
          <w:sz w:val="20"/>
          <w:szCs w:val="20"/>
        </w:rPr>
        <w:t>ców</w:t>
      </w:r>
      <w:r w:rsidRPr="00FC1535">
        <w:rPr>
          <w:rStyle w:val="Brak"/>
          <w:rFonts w:ascii="Calibri" w:hAnsi="Calibri" w:cs="Calibri"/>
          <w:sz w:val="20"/>
          <w:szCs w:val="20"/>
        </w:rPr>
        <w:t>, rekin</w:t>
      </w:r>
      <w:r w:rsidRPr="00FC1535">
        <w:rPr>
          <w:rStyle w:val="Brak"/>
          <w:rFonts w:ascii="Calibri" w:hAnsi="Calibri" w:cs="Calibri"/>
          <w:sz w:val="20"/>
          <w:szCs w:val="20"/>
          <w:lang w:val="es-ES_tradnl"/>
        </w:rPr>
        <w:t>ó</w:t>
      </w:r>
      <w:r w:rsidRPr="00FC1535">
        <w:rPr>
          <w:rStyle w:val="Brak"/>
          <w:rFonts w:ascii="Calibri" w:hAnsi="Calibri" w:cs="Calibri"/>
          <w:sz w:val="20"/>
          <w:szCs w:val="20"/>
        </w:rPr>
        <w:t>w większego biznesu oraz ekonomicznych ekspert</w:t>
      </w:r>
      <w:r w:rsidRPr="00FC1535">
        <w:rPr>
          <w:rStyle w:val="Brak"/>
          <w:rFonts w:ascii="Calibri" w:hAnsi="Calibri" w:cs="Calibri"/>
          <w:sz w:val="20"/>
          <w:szCs w:val="20"/>
          <w:lang w:val="es-ES_tradnl"/>
        </w:rPr>
        <w:t>ó</w:t>
      </w:r>
      <w:r w:rsidRPr="00FC1535">
        <w:rPr>
          <w:rStyle w:val="Brak"/>
          <w:rFonts w:ascii="Calibri" w:hAnsi="Calibri" w:cs="Calibri"/>
          <w:sz w:val="20"/>
          <w:szCs w:val="20"/>
        </w:rPr>
        <w:t>w, politycznych decydent</w:t>
      </w:r>
      <w:r w:rsidRPr="00FC1535">
        <w:rPr>
          <w:rStyle w:val="Brak"/>
          <w:rFonts w:ascii="Calibri" w:hAnsi="Calibri" w:cs="Calibri"/>
          <w:sz w:val="20"/>
          <w:szCs w:val="20"/>
          <w:lang w:val="es-ES_tradnl"/>
        </w:rPr>
        <w:t>ó</w:t>
      </w:r>
      <w:r w:rsidRPr="00FC1535">
        <w:rPr>
          <w:rStyle w:val="Brak"/>
          <w:rFonts w:ascii="Calibri" w:hAnsi="Calibri" w:cs="Calibri"/>
          <w:sz w:val="20"/>
          <w:szCs w:val="20"/>
        </w:rPr>
        <w:t>w kształtuje się jasno. 29 i 30 października, kilka tysięcy z nich, weźmie udział w 14 edycji Europejskiego Kongresu Małych i Średnich Przedsiębiorstw.</w:t>
      </w:r>
    </w:p>
    <w:p w14:paraId="3B30D24B" w14:textId="77777777" w:rsidR="00FC1535" w:rsidRPr="00FC1535" w:rsidRDefault="00FC1535" w:rsidP="00FC1535">
      <w:pPr>
        <w:rPr>
          <w:rStyle w:val="Brak"/>
          <w:rFonts w:ascii="Calibri" w:hAnsi="Calibri" w:cs="Calibri"/>
          <w:b/>
          <w:bCs/>
          <w:sz w:val="20"/>
          <w:szCs w:val="20"/>
        </w:rPr>
      </w:pPr>
      <w:r w:rsidRPr="00FC1535">
        <w:rPr>
          <w:rStyle w:val="Brak"/>
          <w:rFonts w:ascii="Calibri" w:eastAsia="Aptos" w:hAnsi="Calibri" w:cs="Calibri"/>
          <w:b/>
          <w:bCs/>
          <w:sz w:val="20"/>
          <w:szCs w:val="20"/>
        </w:rPr>
        <w:t>Patrzymy do przodu</w:t>
      </w:r>
    </w:p>
    <w:p w14:paraId="5B006C53" w14:textId="77777777" w:rsidR="00FC1535" w:rsidRPr="00FC1535" w:rsidRDefault="00FC1535" w:rsidP="00FC1535">
      <w:pPr>
        <w:rPr>
          <w:rFonts w:ascii="Calibri" w:hAnsi="Calibri" w:cs="Calibri"/>
          <w:sz w:val="20"/>
          <w:szCs w:val="20"/>
        </w:rPr>
      </w:pPr>
      <w:r w:rsidRPr="00FC1535">
        <w:rPr>
          <w:rStyle w:val="Brak"/>
          <w:rFonts w:ascii="Calibri" w:hAnsi="Calibri" w:cs="Calibri"/>
          <w:sz w:val="20"/>
          <w:szCs w:val="20"/>
        </w:rPr>
        <w:t>Największe europejskie spotkanie sektora MŚP odbędzie się  już za dwa tygodnie w Międzynarodowym Centrum Kongresowym w Katowicach.  Śmiał</w:t>
      </w:r>
      <w:r w:rsidRPr="00FC1535">
        <w:rPr>
          <w:rStyle w:val="Brak"/>
          <w:rFonts w:ascii="Calibri" w:hAnsi="Calibri" w:cs="Calibri"/>
          <w:sz w:val="20"/>
          <w:szCs w:val="20"/>
          <w:lang w:val="en-US"/>
        </w:rPr>
        <w:t>o mo</w:t>
      </w:r>
      <w:r w:rsidRPr="00FC1535">
        <w:rPr>
          <w:rStyle w:val="Brak"/>
          <w:rFonts w:ascii="Calibri" w:hAnsi="Calibri" w:cs="Calibri"/>
          <w:sz w:val="20"/>
          <w:szCs w:val="20"/>
        </w:rPr>
        <w:t>żna powiedzieć, że będzie to spotkanie, od kt</w:t>
      </w:r>
      <w:r w:rsidRPr="00FC1535">
        <w:rPr>
          <w:rStyle w:val="Brak"/>
          <w:rFonts w:ascii="Calibri" w:hAnsi="Calibri" w:cs="Calibri"/>
          <w:sz w:val="20"/>
          <w:szCs w:val="20"/>
          <w:lang w:val="es-ES_tradnl"/>
        </w:rPr>
        <w:t>ó</w:t>
      </w:r>
      <w:r w:rsidRPr="00FC1535">
        <w:rPr>
          <w:rStyle w:val="Brak"/>
          <w:rFonts w:ascii="Calibri" w:hAnsi="Calibri" w:cs="Calibri"/>
          <w:sz w:val="20"/>
          <w:szCs w:val="20"/>
        </w:rPr>
        <w:t>rego zależeć będzie przyszłość. Dlatego, ż</w:t>
      </w:r>
      <w:r w:rsidRPr="00FC1535">
        <w:rPr>
          <w:rStyle w:val="Brak"/>
          <w:rFonts w:ascii="Calibri" w:hAnsi="Calibri" w:cs="Calibri"/>
          <w:sz w:val="20"/>
          <w:szCs w:val="20"/>
          <w:lang w:val="en-US"/>
        </w:rPr>
        <w:t>e has</w:t>
      </w:r>
      <w:r w:rsidRPr="00FC1535">
        <w:rPr>
          <w:rStyle w:val="Brak"/>
          <w:rFonts w:ascii="Calibri" w:hAnsi="Calibri" w:cs="Calibri"/>
          <w:sz w:val="20"/>
          <w:szCs w:val="20"/>
        </w:rPr>
        <w:t>łem przewodnim tegorocznego EKMŚP jest „</w:t>
      </w:r>
      <w:r w:rsidRPr="00FC1535">
        <w:rPr>
          <w:rStyle w:val="Brak"/>
          <w:rFonts w:ascii="Calibri" w:hAnsi="Calibri" w:cs="Calibri"/>
          <w:sz w:val="20"/>
          <w:szCs w:val="20"/>
          <w:lang w:val="en-US"/>
        </w:rPr>
        <w:t>Shape the future now</w:t>
      </w:r>
      <w:r w:rsidRPr="00FC1535">
        <w:rPr>
          <w:rStyle w:val="Brak"/>
          <w:rFonts w:ascii="Calibri" w:hAnsi="Calibri" w:cs="Calibri"/>
          <w:sz w:val="20"/>
          <w:szCs w:val="20"/>
        </w:rPr>
        <w:t>” – kształtuj przyszłość już dziś.</w:t>
      </w:r>
    </w:p>
    <w:p w14:paraId="3A488744" w14:textId="77777777" w:rsidR="00FC1535" w:rsidRPr="00FC1535" w:rsidRDefault="00FC1535" w:rsidP="00FC1535">
      <w:pPr>
        <w:rPr>
          <w:rFonts w:ascii="Calibri" w:hAnsi="Calibri" w:cs="Calibri"/>
          <w:sz w:val="20"/>
          <w:szCs w:val="20"/>
        </w:rPr>
      </w:pPr>
      <w:r w:rsidRPr="00FC1535">
        <w:rPr>
          <w:rStyle w:val="Brak"/>
          <w:rFonts w:ascii="Calibri" w:hAnsi="Calibri" w:cs="Calibri"/>
          <w:sz w:val="20"/>
          <w:szCs w:val="20"/>
          <w:lang w:val="ru-RU"/>
        </w:rPr>
        <w:t xml:space="preserve">- </w:t>
      </w:r>
      <w:r w:rsidRPr="00FC1535">
        <w:rPr>
          <w:rStyle w:val="Brak"/>
          <w:rFonts w:ascii="Calibri" w:eastAsia="Aptos" w:hAnsi="Calibri" w:cs="Calibri"/>
          <w:sz w:val="20"/>
          <w:szCs w:val="20"/>
        </w:rPr>
        <w:t>Trzeba patrzeć do przodu. Na biznes i gospodarkę czeka wiele zagrożeń, wiele niewiadomych i wiele wyzwań. Przewidując je, można się na nie przygotować</w:t>
      </w:r>
      <w:r w:rsidRPr="00FC1535">
        <w:rPr>
          <w:rStyle w:val="Brak"/>
          <w:rFonts w:ascii="Calibri" w:hAnsi="Calibri" w:cs="Calibri"/>
          <w:sz w:val="20"/>
          <w:szCs w:val="20"/>
        </w:rPr>
        <w:t xml:space="preserve"> – uważa </w:t>
      </w:r>
      <w:r w:rsidRPr="00FC1535">
        <w:rPr>
          <w:rStyle w:val="Brak"/>
          <w:rFonts w:ascii="Calibri" w:eastAsia="Aptos" w:hAnsi="Calibri" w:cs="Calibri"/>
          <w:b/>
          <w:bCs/>
          <w:sz w:val="20"/>
          <w:szCs w:val="20"/>
        </w:rPr>
        <w:t>Tomasz Zjawiony</w:t>
      </w:r>
      <w:r w:rsidRPr="00FC1535">
        <w:rPr>
          <w:rStyle w:val="Brak"/>
          <w:rFonts w:ascii="Calibri" w:hAnsi="Calibri" w:cs="Calibri"/>
          <w:sz w:val="20"/>
          <w:szCs w:val="20"/>
        </w:rPr>
        <w:t xml:space="preserve">, prezes Regionalnej Izby Gospodarczej w Katowicach, organizator kongresu. </w:t>
      </w:r>
    </w:p>
    <w:p w14:paraId="0B7A10C0" w14:textId="77777777" w:rsidR="00FC1535" w:rsidRPr="00FC1535" w:rsidRDefault="00FC1535" w:rsidP="00FC1535">
      <w:pPr>
        <w:rPr>
          <w:rFonts w:ascii="Calibri" w:hAnsi="Calibri" w:cs="Calibri"/>
          <w:sz w:val="20"/>
          <w:szCs w:val="20"/>
        </w:rPr>
      </w:pPr>
      <w:r w:rsidRPr="00FC1535">
        <w:rPr>
          <w:rStyle w:val="Brak"/>
          <w:rFonts w:ascii="Calibri" w:hAnsi="Calibri" w:cs="Calibri"/>
          <w:sz w:val="20"/>
          <w:szCs w:val="20"/>
        </w:rPr>
        <w:t>Bogaty program katowickiego kongresu jest podzielony na dziewięć ścieżek tematycznych. Główną, oczywiście, będzie „</w:t>
      </w:r>
      <w:r w:rsidRPr="00FC1535">
        <w:rPr>
          <w:rStyle w:val="Brak"/>
          <w:rFonts w:ascii="Calibri" w:hAnsi="Calibri" w:cs="Calibri"/>
          <w:sz w:val="20"/>
          <w:szCs w:val="20"/>
          <w:lang w:val="en-US"/>
        </w:rPr>
        <w:t>Shape the future now</w:t>
      </w:r>
      <w:r w:rsidRPr="00FC1535">
        <w:rPr>
          <w:rStyle w:val="Brak"/>
          <w:rFonts w:ascii="Calibri" w:hAnsi="Calibri" w:cs="Calibri"/>
          <w:sz w:val="20"/>
          <w:szCs w:val="20"/>
        </w:rPr>
        <w:t>”. Organizatorzy EKMŚP przygotowali sporo ciekawych dyskusji. Spojrzenie uczestnik</w:t>
      </w:r>
      <w:r w:rsidRPr="00FC1535">
        <w:rPr>
          <w:rStyle w:val="Brak"/>
          <w:rFonts w:ascii="Calibri" w:hAnsi="Calibri" w:cs="Calibri"/>
          <w:sz w:val="20"/>
          <w:szCs w:val="20"/>
          <w:lang w:val="es-ES_tradnl"/>
        </w:rPr>
        <w:t>ó</w:t>
      </w:r>
      <w:r w:rsidRPr="00FC1535">
        <w:rPr>
          <w:rStyle w:val="Brak"/>
          <w:rFonts w:ascii="Calibri" w:hAnsi="Calibri" w:cs="Calibri"/>
          <w:sz w:val="20"/>
          <w:szCs w:val="20"/>
        </w:rPr>
        <w:t xml:space="preserve">w paneli ma wybiec w przyszłość m. in. w sesji poświęconej nowej wizji Europy. </w:t>
      </w:r>
    </w:p>
    <w:p w14:paraId="64E14F71" w14:textId="77777777" w:rsidR="00FC1535" w:rsidRPr="00FC1535" w:rsidRDefault="00FC1535" w:rsidP="00FC1535">
      <w:pPr>
        <w:rPr>
          <w:rStyle w:val="Brak"/>
          <w:rFonts w:ascii="Calibri" w:hAnsi="Calibri" w:cs="Calibri"/>
          <w:b/>
          <w:bCs/>
          <w:sz w:val="20"/>
          <w:szCs w:val="20"/>
        </w:rPr>
      </w:pPr>
      <w:r w:rsidRPr="00FC1535">
        <w:rPr>
          <w:rStyle w:val="Brak"/>
          <w:rFonts w:ascii="Calibri" w:eastAsia="Aptos" w:hAnsi="Calibri" w:cs="Calibri"/>
          <w:b/>
          <w:bCs/>
          <w:sz w:val="20"/>
          <w:szCs w:val="20"/>
        </w:rPr>
        <w:t>Po pierwsze - bezpieczeństwo</w:t>
      </w:r>
    </w:p>
    <w:p w14:paraId="32B19D02" w14:textId="77777777" w:rsidR="00FC1535" w:rsidRPr="00FC1535" w:rsidRDefault="00FC1535" w:rsidP="00FC1535">
      <w:pPr>
        <w:rPr>
          <w:rFonts w:ascii="Calibri" w:hAnsi="Calibri" w:cs="Calibri"/>
          <w:sz w:val="20"/>
          <w:szCs w:val="20"/>
        </w:rPr>
      </w:pPr>
      <w:r w:rsidRPr="00FC1535">
        <w:rPr>
          <w:rStyle w:val="Brak"/>
          <w:rFonts w:ascii="Calibri" w:hAnsi="Calibri" w:cs="Calibri"/>
          <w:sz w:val="20"/>
          <w:szCs w:val="20"/>
        </w:rPr>
        <w:t>W „Po pierwsze bezpieczeństwo – nowa wizja Europy i proces</w:t>
      </w:r>
      <w:r w:rsidRPr="00FC1535">
        <w:rPr>
          <w:rStyle w:val="Brak"/>
          <w:rFonts w:ascii="Calibri" w:hAnsi="Calibri" w:cs="Calibri"/>
          <w:sz w:val="20"/>
          <w:szCs w:val="20"/>
          <w:lang w:val="es-ES_tradnl"/>
        </w:rPr>
        <w:t>ó</w:t>
      </w:r>
      <w:r w:rsidRPr="00FC1535">
        <w:rPr>
          <w:rStyle w:val="Brak"/>
          <w:rFonts w:ascii="Calibri" w:hAnsi="Calibri" w:cs="Calibri"/>
          <w:sz w:val="20"/>
          <w:szCs w:val="20"/>
        </w:rPr>
        <w:t>w gospodarczych”  (wtorek, 29 października, godz. 11.30), uczestnicy zastanowią się m. in. nad rolą obronności i współpracy wojskowej w kształtowaniu nowych proces</w:t>
      </w:r>
      <w:r w:rsidRPr="00FC1535">
        <w:rPr>
          <w:rStyle w:val="Brak"/>
          <w:rFonts w:ascii="Calibri" w:hAnsi="Calibri" w:cs="Calibri"/>
          <w:sz w:val="20"/>
          <w:szCs w:val="20"/>
          <w:lang w:val="es-ES_tradnl"/>
        </w:rPr>
        <w:t>ó</w:t>
      </w:r>
      <w:r w:rsidRPr="00FC1535">
        <w:rPr>
          <w:rStyle w:val="Brak"/>
          <w:rFonts w:ascii="Calibri" w:hAnsi="Calibri" w:cs="Calibri"/>
          <w:sz w:val="20"/>
          <w:szCs w:val="20"/>
        </w:rPr>
        <w:t>w gospodarczych, bezpieczeństwem kontynentu postrzeganego jako konieczność dywersyfikacji dostaw surowc</w:t>
      </w:r>
      <w:r w:rsidRPr="00FC1535">
        <w:rPr>
          <w:rStyle w:val="Brak"/>
          <w:rFonts w:ascii="Calibri" w:hAnsi="Calibri" w:cs="Calibri"/>
          <w:sz w:val="20"/>
          <w:szCs w:val="20"/>
          <w:lang w:val="es-ES_tradnl"/>
        </w:rPr>
        <w:t>ó</w:t>
      </w:r>
      <w:r w:rsidRPr="00FC1535">
        <w:rPr>
          <w:rStyle w:val="Brak"/>
          <w:rFonts w:ascii="Calibri" w:hAnsi="Calibri" w:cs="Calibri"/>
          <w:sz w:val="20"/>
          <w:szCs w:val="20"/>
        </w:rPr>
        <w:t>w, zapewnienia mocnego, nieprzerwanego łańcucha dostaw i oparciu bezpieczeństwa nowej Europy na fundamencie jej bezpieczeństwa energetycznego.</w:t>
      </w:r>
    </w:p>
    <w:p w14:paraId="62E13256" w14:textId="77777777" w:rsidR="00FC1535" w:rsidRPr="00FC1535" w:rsidRDefault="00FC1535" w:rsidP="00FC1535">
      <w:pPr>
        <w:rPr>
          <w:rFonts w:ascii="Calibri" w:hAnsi="Calibri" w:cs="Calibri"/>
          <w:sz w:val="20"/>
          <w:szCs w:val="20"/>
        </w:rPr>
      </w:pPr>
      <w:r w:rsidRPr="00FC1535">
        <w:rPr>
          <w:rStyle w:val="Brak"/>
          <w:rFonts w:ascii="Calibri" w:eastAsia="Aptos" w:hAnsi="Calibri" w:cs="Calibri"/>
          <w:sz w:val="20"/>
          <w:szCs w:val="20"/>
        </w:rPr>
        <w:t>- Wszystkie te czynniki to podstawa stabilności prowadzonych biznes</w:t>
      </w:r>
      <w:r w:rsidRPr="00FC1535">
        <w:rPr>
          <w:rStyle w:val="Brak"/>
          <w:rFonts w:ascii="Calibri" w:eastAsia="Aptos" w:hAnsi="Calibri" w:cs="Calibri"/>
          <w:sz w:val="20"/>
          <w:szCs w:val="20"/>
          <w:lang w:val="es-ES_tradnl"/>
        </w:rPr>
        <w:t>ó</w:t>
      </w:r>
      <w:r w:rsidRPr="00FC1535">
        <w:rPr>
          <w:rStyle w:val="Brak"/>
          <w:rFonts w:ascii="Calibri" w:eastAsia="Aptos" w:hAnsi="Calibri" w:cs="Calibri"/>
          <w:sz w:val="20"/>
          <w:szCs w:val="20"/>
        </w:rPr>
        <w:t>w, ale r</w:t>
      </w:r>
      <w:r w:rsidRPr="00FC1535">
        <w:rPr>
          <w:rStyle w:val="Brak"/>
          <w:rFonts w:ascii="Calibri" w:eastAsia="Aptos" w:hAnsi="Calibri" w:cs="Calibri"/>
          <w:sz w:val="20"/>
          <w:szCs w:val="20"/>
          <w:lang w:val="es-ES_tradnl"/>
        </w:rPr>
        <w:t>ó</w:t>
      </w:r>
      <w:r w:rsidRPr="00FC1535">
        <w:rPr>
          <w:rStyle w:val="Brak"/>
          <w:rFonts w:ascii="Calibri" w:eastAsia="Aptos" w:hAnsi="Calibri" w:cs="Calibri"/>
          <w:sz w:val="20"/>
          <w:szCs w:val="20"/>
        </w:rPr>
        <w:t>wnież bezpieczeństwa państw. Nie ma dziś silnego państwa bez silnej, niepodatnej na wpływy z zewnątrz gospodarki –</w:t>
      </w:r>
      <w:r w:rsidRPr="00FC1535">
        <w:rPr>
          <w:rStyle w:val="Brak"/>
          <w:rFonts w:ascii="Calibri" w:hAnsi="Calibri" w:cs="Calibri"/>
          <w:sz w:val="20"/>
          <w:szCs w:val="20"/>
        </w:rPr>
        <w:t xml:space="preserve"> podkreśla Tomasz Zjawiony.</w:t>
      </w:r>
    </w:p>
    <w:p w14:paraId="7454FA8F" w14:textId="77777777" w:rsidR="00FC1535" w:rsidRPr="00FC1535" w:rsidRDefault="00FC1535" w:rsidP="00FC1535">
      <w:pPr>
        <w:rPr>
          <w:rStyle w:val="Brak"/>
          <w:rFonts w:ascii="Calibri" w:hAnsi="Calibri" w:cs="Calibri"/>
          <w:b/>
          <w:bCs/>
          <w:sz w:val="20"/>
          <w:szCs w:val="20"/>
        </w:rPr>
      </w:pPr>
      <w:r w:rsidRPr="00FC1535">
        <w:rPr>
          <w:rStyle w:val="Brak"/>
          <w:rFonts w:ascii="Calibri" w:eastAsia="Aptos" w:hAnsi="Calibri" w:cs="Calibri"/>
          <w:b/>
          <w:bCs/>
          <w:sz w:val="20"/>
          <w:szCs w:val="20"/>
        </w:rPr>
        <w:t>Po drugie – rozw</w:t>
      </w:r>
      <w:r w:rsidRPr="00FC1535">
        <w:rPr>
          <w:rStyle w:val="Brak"/>
          <w:rFonts w:ascii="Calibri" w:eastAsia="Aptos" w:hAnsi="Calibri" w:cs="Calibri"/>
          <w:b/>
          <w:bCs/>
          <w:sz w:val="20"/>
          <w:szCs w:val="20"/>
          <w:lang w:val="es-ES_tradnl"/>
        </w:rPr>
        <w:t>ó</w:t>
      </w:r>
      <w:r w:rsidRPr="00FC1535">
        <w:rPr>
          <w:rStyle w:val="Brak"/>
          <w:rFonts w:ascii="Calibri" w:eastAsia="Aptos" w:hAnsi="Calibri" w:cs="Calibri"/>
          <w:b/>
          <w:bCs/>
          <w:sz w:val="20"/>
          <w:szCs w:val="20"/>
        </w:rPr>
        <w:t>j polskiej zbrojeni</w:t>
      </w:r>
      <w:r w:rsidRPr="00FC1535">
        <w:rPr>
          <w:rStyle w:val="Brak"/>
          <w:rFonts w:ascii="Calibri" w:eastAsia="Aptos" w:hAnsi="Calibri" w:cs="Calibri"/>
          <w:b/>
          <w:bCs/>
          <w:sz w:val="20"/>
          <w:szCs w:val="20"/>
          <w:lang w:val="es-ES_tradnl"/>
        </w:rPr>
        <w:t>ó</w:t>
      </w:r>
      <w:r w:rsidRPr="00FC1535">
        <w:rPr>
          <w:rStyle w:val="Brak"/>
          <w:rFonts w:ascii="Calibri" w:eastAsia="Aptos" w:hAnsi="Calibri" w:cs="Calibri"/>
          <w:b/>
          <w:bCs/>
          <w:sz w:val="20"/>
          <w:szCs w:val="20"/>
        </w:rPr>
        <w:t>wki</w:t>
      </w:r>
    </w:p>
    <w:p w14:paraId="7B1D40AC" w14:textId="77777777" w:rsidR="00FC1535" w:rsidRPr="00FC1535" w:rsidRDefault="00FC1535" w:rsidP="00FC1535">
      <w:pPr>
        <w:rPr>
          <w:rFonts w:ascii="Calibri" w:hAnsi="Calibri" w:cs="Calibri"/>
          <w:sz w:val="20"/>
          <w:szCs w:val="20"/>
        </w:rPr>
      </w:pPr>
      <w:r w:rsidRPr="00FC1535">
        <w:rPr>
          <w:rStyle w:val="Brak"/>
          <w:rFonts w:ascii="Calibri" w:hAnsi="Calibri" w:cs="Calibri"/>
          <w:sz w:val="20"/>
          <w:szCs w:val="20"/>
        </w:rPr>
        <w:t>Wojna w Ukrainie i wzrost napięcia w wielu regionach świata jest poważnym wyzwaniem nie tylko polityk</w:t>
      </w:r>
      <w:r w:rsidRPr="00FC1535">
        <w:rPr>
          <w:rStyle w:val="Brak"/>
          <w:rFonts w:ascii="Calibri" w:hAnsi="Calibri" w:cs="Calibri"/>
          <w:sz w:val="20"/>
          <w:szCs w:val="20"/>
          <w:lang w:val="es-ES_tradnl"/>
        </w:rPr>
        <w:t>ó</w:t>
      </w:r>
      <w:r w:rsidRPr="00FC1535">
        <w:rPr>
          <w:rStyle w:val="Brak"/>
          <w:rFonts w:ascii="Calibri" w:hAnsi="Calibri" w:cs="Calibri"/>
          <w:sz w:val="20"/>
          <w:szCs w:val="20"/>
        </w:rPr>
        <w:t>w oraz rząd</w:t>
      </w:r>
      <w:r w:rsidRPr="00FC1535">
        <w:rPr>
          <w:rStyle w:val="Brak"/>
          <w:rFonts w:ascii="Calibri" w:hAnsi="Calibri" w:cs="Calibri"/>
          <w:sz w:val="20"/>
          <w:szCs w:val="20"/>
          <w:lang w:val="es-ES_tradnl"/>
        </w:rPr>
        <w:t>ó</w:t>
      </w:r>
      <w:r w:rsidRPr="00FC1535">
        <w:rPr>
          <w:rStyle w:val="Brak"/>
          <w:rFonts w:ascii="Calibri" w:hAnsi="Calibri" w:cs="Calibri"/>
          <w:sz w:val="20"/>
          <w:szCs w:val="20"/>
        </w:rPr>
        <w:t>w, ale r</w:t>
      </w:r>
      <w:r w:rsidRPr="00FC1535">
        <w:rPr>
          <w:rStyle w:val="Brak"/>
          <w:rFonts w:ascii="Calibri" w:hAnsi="Calibri" w:cs="Calibri"/>
          <w:sz w:val="20"/>
          <w:szCs w:val="20"/>
          <w:lang w:val="es-ES_tradnl"/>
        </w:rPr>
        <w:t>ó</w:t>
      </w:r>
      <w:r w:rsidRPr="00FC1535">
        <w:rPr>
          <w:rStyle w:val="Brak"/>
          <w:rFonts w:ascii="Calibri" w:hAnsi="Calibri" w:cs="Calibri"/>
          <w:sz w:val="20"/>
          <w:szCs w:val="20"/>
        </w:rPr>
        <w:t>wnież dla gospodarki. Wzrost nakład</w:t>
      </w:r>
      <w:r w:rsidRPr="00FC1535">
        <w:rPr>
          <w:rStyle w:val="Brak"/>
          <w:rFonts w:ascii="Calibri" w:hAnsi="Calibri" w:cs="Calibri"/>
          <w:sz w:val="20"/>
          <w:szCs w:val="20"/>
          <w:lang w:val="es-ES_tradnl"/>
        </w:rPr>
        <w:t>ó</w:t>
      </w:r>
      <w:r w:rsidRPr="00FC1535">
        <w:rPr>
          <w:rStyle w:val="Brak"/>
          <w:rFonts w:ascii="Calibri" w:hAnsi="Calibri" w:cs="Calibri"/>
          <w:sz w:val="20"/>
          <w:szCs w:val="20"/>
        </w:rPr>
        <w:t>w na obronność będzie skutkować większą liczbą zam</w:t>
      </w:r>
      <w:r w:rsidRPr="00FC1535">
        <w:rPr>
          <w:rStyle w:val="Brak"/>
          <w:rFonts w:ascii="Calibri" w:hAnsi="Calibri" w:cs="Calibri"/>
          <w:sz w:val="20"/>
          <w:szCs w:val="20"/>
          <w:lang w:val="es-ES_tradnl"/>
        </w:rPr>
        <w:t>ó</w:t>
      </w:r>
      <w:r w:rsidRPr="00FC1535">
        <w:rPr>
          <w:rStyle w:val="Brak"/>
          <w:rFonts w:ascii="Calibri" w:hAnsi="Calibri" w:cs="Calibri"/>
          <w:sz w:val="20"/>
          <w:szCs w:val="20"/>
        </w:rPr>
        <w:t>wień w sektorze obronnym. Krajowym czy zagranicznym? Produkować czy kupować gotowe produkty? Czy w rozw</w:t>
      </w:r>
      <w:r w:rsidRPr="00FC1535">
        <w:rPr>
          <w:rStyle w:val="Brak"/>
          <w:rFonts w:ascii="Calibri" w:hAnsi="Calibri" w:cs="Calibri"/>
          <w:sz w:val="20"/>
          <w:szCs w:val="20"/>
          <w:lang w:val="es-ES_tradnl"/>
        </w:rPr>
        <w:t>ó</w:t>
      </w:r>
      <w:r w:rsidRPr="00FC1535">
        <w:rPr>
          <w:rStyle w:val="Brak"/>
          <w:rFonts w:ascii="Calibri" w:hAnsi="Calibri" w:cs="Calibri"/>
          <w:sz w:val="20"/>
          <w:szCs w:val="20"/>
        </w:rPr>
        <w:t>j sektora zbrojeniowego mogą zaangażować się przedsiębiorcy z sektora MŚP? To pytania i wyzwania postawione uczestnikom panelu „Modernizacja Sił Zbrojnych RP a możliwości rozbudowy krajowego przemysłu obronnego” (wtorek, 29 października, godz. 13.30).</w:t>
      </w:r>
    </w:p>
    <w:p w14:paraId="2C470916" w14:textId="77777777" w:rsidR="00FC1535" w:rsidRPr="00FC1535" w:rsidRDefault="00FC1535" w:rsidP="00FC1535">
      <w:pPr>
        <w:rPr>
          <w:rStyle w:val="Brak"/>
          <w:rFonts w:ascii="Calibri" w:hAnsi="Calibri" w:cs="Calibri"/>
          <w:b/>
          <w:bCs/>
          <w:sz w:val="20"/>
          <w:szCs w:val="20"/>
        </w:rPr>
      </w:pPr>
      <w:r w:rsidRPr="00FC1535">
        <w:rPr>
          <w:rStyle w:val="Brak"/>
          <w:rFonts w:ascii="Calibri" w:eastAsia="Aptos" w:hAnsi="Calibri" w:cs="Calibri"/>
          <w:b/>
          <w:bCs/>
          <w:sz w:val="20"/>
          <w:szCs w:val="20"/>
        </w:rPr>
        <w:t>Po trzecie – Polska hubem Europy Środkowo-Wschodniej?</w:t>
      </w:r>
    </w:p>
    <w:p w14:paraId="3C345B8C" w14:textId="77777777" w:rsidR="00FC1535" w:rsidRPr="00FC1535" w:rsidRDefault="00FC1535" w:rsidP="00FC1535">
      <w:pPr>
        <w:rPr>
          <w:rFonts w:ascii="Calibri" w:hAnsi="Calibri" w:cs="Calibri"/>
          <w:sz w:val="20"/>
          <w:szCs w:val="20"/>
        </w:rPr>
      </w:pPr>
      <w:r w:rsidRPr="00FC1535">
        <w:rPr>
          <w:rStyle w:val="Brak"/>
          <w:rFonts w:ascii="Calibri" w:hAnsi="Calibri" w:cs="Calibri"/>
          <w:sz w:val="20"/>
          <w:szCs w:val="20"/>
        </w:rPr>
        <w:t>Nasz kraj od r</w:t>
      </w:r>
      <w:r w:rsidRPr="00FC1535">
        <w:rPr>
          <w:rStyle w:val="Brak"/>
          <w:rFonts w:ascii="Calibri" w:hAnsi="Calibri" w:cs="Calibri"/>
          <w:sz w:val="20"/>
          <w:szCs w:val="20"/>
          <w:lang w:val="es-ES_tradnl"/>
        </w:rPr>
        <w:t>ó</w:t>
      </w:r>
      <w:r w:rsidRPr="00FC1535">
        <w:rPr>
          <w:rStyle w:val="Brak"/>
          <w:rFonts w:ascii="Calibri" w:hAnsi="Calibri" w:cs="Calibri"/>
          <w:sz w:val="20"/>
          <w:szCs w:val="20"/>
        </w:rPr>
        <w:t>wno 20 lat jest dużym i liczącym się członkiem Unii Europejskiej. Atutem Polski jest na pewno położenie i stale rozwijają</w:t>
      </w:r>
      <w:r w:rsidRPr="00FC1535">
        <w:rPr>
          <w:rStyle w:val="Brak"/>
          <w:rFonts w:ascii="Calibri" w:hAnsi="Calibri" w:cs="Calibri"/>
          <w:sz w:val="20"/>
          <w:szCs w:val="20"/>
          <w:lang w:val="it-IT"/>
        </w:rPr>
        <w:t>ca si</w:t>
      </w:r>
      <w:r w:rsidRPr="00FC1535">
        <w:rPr>
          <w:rStyle w:val="Brak"/>
          <w:rFonts w:ascii="Calibri" w:hAnsi="Calibri" w:cs="Calibri"/>
          <w:sz w:val="20"/>
          <w:szCs w:val="20"/>
        </w:rPr>
        <w:t xml:space="preserve">ę infrastruktura – </w:t>
      </w:r>
      <w:r w:rsidRPr="00FC1535">
        <w:rPr>
          <w:rStyle w:val="Brak"/>
          <w:rFonts w:ascii="Calibri" w:hAnsi="Calibri" w:cs="Calibri"/>
          <w:sz w:val="20"/>
          <w:szCs w:val="20"/>
          <w:lang w:val="it-IT"/>
        </w:rPr>
        <w:t>od autostrad, dr</w:t>
      </w:r>
      <w:r w:rsidRPr="00FC1535">
        <w:rPr>
          <w:rStyle w:val="Brak"/>
          <w:rFonts w:ascii="Calibri" w:hAnsi="Calibri" w:cs="Calibri"/>
          <w:sz w:val="20"/>
          <w:szCs w:val="20"/>
          <w:lang w:val="es-ES_tradnl"/>
        </w:rPr>
        <w:t>ó</w:t>
      </w:r>
      <w:r w:rsidRPr="00FC1535">
        <w:rPr>
          <w:rStyle w:val="Brak"/>
          <w:rFonts w:ascii="Calibri" w:hAnsi="Calibri" w:cs="Calibri"/>
          <w:sz w:val="20"/>
          <w:szCs w:val="20"/>
        </w:rPr>
        <w:t>g, lotnisk aż po porty morskie. Warto przypomnieć, że jesteśmy kluczowym elementem europejskiego korytarza transportowego TEN-T.</w:t>
      </w:r>
    </w:p>
    <w:p w14:paraId="3FA8D96F" w14:textId="77777777" w:rsidR="00FC1535" w:rsidRPr="00FC1535" w:rsidRDefault="00FC1535" w:rsidP="00FC1535">
      <w:pPr>
        <w:rPr>
          <w:rFonts w:ascii="Calibri" w:hAnsi="Calibri" w:cs="Calibri"/>
          <w:sz w:val="20"/>
          <w:szCs w:val="20"/>
        </w:rPr>
      </w:pPr>
      <w:r w:rsidRPr="00FC1535">
        <w:rPr>
          <w:rStyle w:val="Brak"/>
          <w:rFonts w:ascii="Calibri" w:hAnsi="Calibri" w:cs="Calibri"/>
          <w:sz w:val="20"/>
          <w:szCs w:val="20"/>
          <w:lang w:val="ru-RU"/>
        </w:rPr>
        <w:t xml:space="preserve">- </w:t>
      </w:r>
      <w:r w:rsidRPr="00FC1535">
        <w:rPr>
          <w:rStyle w:val="Brak"/>
          <w:rFonts w:ascii="Calibri" w:eastAsia="Aptos" w:hAnsi="Calibri" w:cs="Calibri"/>
          <w:sz w:val="20"/>
          <w:szCs w:val="20"/>
        </w:rPr>
        <w:t xml:space="preserve">To na pewno atut, by zajmować ważną pozycję na globalnych szlakach handlowych. Widzę poważną szansę, by Polska stała się hubem logistycznym dla całej Europy Środkowo-Wschodniej </w:t>
      </w:r>
      <w:r w:rsidRPr="00FC1535">
        <w:rPr>
          <w:rStyle w:val="Brak"/>
          <w:rFonts w:ascii="Calibri" w:hAnsi="Calibri" w:cs="Calibri"/>
          <w:sz w:val="20"/>
          <w:szCs w:val="20"/>
        </w:rPr>
        <w:t xml:space="preserve"> – podkreśla prezes Tomasz Zjawiony.</w:t>
      </w:r>
    </w:p>
    <w:p w14:paraId="4BAA4D6B" w14:textId="77777777" w:rsidR="00FC1535" w:rsidRPr="00FC1535" w:rsidRDefault="00FC1535" w:rsidP="00FC1535">
      <w:pPr>
        <w:rPr>
          <w:rFonts w:ascii="Calibri" w:hAnsi="Calibri" w:cs="Calibri"/>
          <w:sz w:val="20"/>
          <w:szCs w:val="20"/>
        </w:rPr>
      </w:pPr>
      <w:r w:rsidRPr="00FC1535">
        <w:rPr>
          <w:rStyle w:val="Brak"/>
          <w:rFonts w:ascii="Calibri" w:hAnsi="Calibri" w:cs="Calibri"/>
          <w:sz w:val="20"/>
          <w:szCs w:val="20"/>
        </w:rPr>
        <w:lastRenderedPageBreak/>
        <w:t>Transport towar</w:t>
      </w:r>
      <w:r w:rsidRPr="00FC1535">
        <w:rPr>
          <w:rStyle w:val="Brak"/>
          <w:rFonts w:ascii="Calibri" w:hAnsi="Calibri" w:cs="Calibri"/>
          <w:sz w:val="20"/>
          <w:szCs w:val="20"/>
          <w:lang w:val="es-ES_tradnl"/>
        </w:rPr>
        <w:t>ó</w:t>
      </w:r>
      <w:r w:rsidRPr="00FC1535">
        <w:rPr>
          <w:rStyle w:val="Brak"/>
          <w:rFonts w:ascii="Calibri" w:hAnsi="Calibri" w:cs="Calibri"/>
          <w:sz w:val="20"/>
          <w:szCs w:val="20"/>
        </w:rPr>
        <w:t>w drogą lotniczą, kolejową oraz morską od lat ma tendencję wzrostową. Atutem Polski jest na pewno sieć port</w:t>
      </w:r>
      <w:r w:rsidRPr="00FC1535">
        <w:rPr>
          <w:rStyle w:val="Brak"/>
          <w:rFonts w:ascii="Calibri" w:hAnsi="Calibri" w:cs="Calibri"/>
          <w:sz w:val="20"/>
          <w:szCs w:val="20"/>
          <w:lang w:val="es-ES_tradnl"/>
        </w:rPr>
        <w:t>ó</w:t>
      </w:r>
      <w:r w:rsidRPr="00FC1535">
        <w:rPr>
          <w:rStyle w:val="Brak"/>
          <w:rFonts w:ascii="Calibri" w:hAnsi="Calibri" w:cs="Calibri"/>
          <w:sz w:val="20"/>
          <w:szCs w:val="20"/>
        </w:rPr>
        <w:t>w regionalnych, w tym Międzynarodowy Port Lotniczy Katowice-Airport – od lat niekwestionowany lider wśr</w:t>
      </w:r>
      <w:r w:rsidRPr="00FC1535">
        <w:rPr>
          <w:rStyle w:val="Brak"/>
          <w:rFonts w:ascii="Calibri" w:hAnsi="Calibri" w:cs="Calibri"/>
          <w:sz w:val="20"/>
          <w:szCs w:val="20"/>
          <w:lang w:val="es-ES_tradnl"/>
        </w:rPr>
        <w:t>ód portó</w:t>
      </w:r>
      <w:r w:rsidRPr="00FC1535">
        <w:rPr>
          <w:rStyle w:val="Brak"/>
          <w:rFonts w:ascii="Calibri" w:hAnsi="Calibri" w:cs="Calibri"/>
          <w:sz w:val="20"/>
          <w:szCs w:val="20"/>
        </w:rPr>
        <w:t xml:space="preserve">w regionalnych w transporcie cargo. </w:t>
      </w:r>
    </w:p>
    <w:p w14:paraId="5F68D065" w14:textId="77777777" w:rsidR="00FC1535" w:rsidRPr="00FC1535" w:rsidRDefault="00FC1535" w:rsidP="00FC1535">
      <w:pPr>
        <w:rPr>
          <w:rFonts w:ascii="Calibri" w:hAnsi="Calibri" w:cs="Calibri"/>
          <w:sz w:val="20"/>
          <w:szCs w:val="20"/>
        </w:rPr>
      </w:pPr>
      <w:r w:rsidRPr="00FC1535">
        <w:rPr>
          <w:rStyle w:val="Brak"/>
          <w:rFonts w:ascii="Calibri" w:hAnsi="Calibri" w:cs="Calibri"/>
          <w:sz w:val="20"/>
          <w:szCs w:val="20"/>
        </w:rPr>
        <w:t>Już dziś zapraszamy na poświę</w:t>
      </w:r>
      <w:r w:rsidRPr="00FC1535">
        <w:rPr>
          <w:rStyle w:val="Brak"/>
          <w:rFonts w:ascii="Calibri" w:hAnsi="Calibri" w:cs="Calibri"/>
          <w:sz w:val="20"/>
          <w:szCs w:val="20"/>
          <w:lang w:val="it-IT"/>
        </w:rPr>
        <w:t>con</w:t>
      </w:r>
      <w:r w:rsidRPr="00FC1535">
        <w:rPr>
          <w:rStyle w:val="Brak"/>
          <w:rFonts w:ascii="Calibri" w:hAnsi="Calibri" w:cs="Calibri"/>
          <w:sz w:val="20"/>
          <w:szCs w:val="20"/>
        </w:rPr>
        <w:t>ą tym zagadnieniom, drugą dysputę w ramach ścieżki „</w:t>
      </w:r>
      <w:r w:rsidRPr="00FC1535">
        <w:rPr>
          <w:rStyle w:val="Brak"/>
          <w:rFonts w:ascii="Calibri" w:hAnsi="Calibri" w:cs="Calibri"/>
          <w:sz w:val="20"/>
          <w:szCs w:val="20"/>
          <w:lang w:val="en-US"/>
        </w:rPr>
        <w:t>Shape the future now</w:t>
      </w:r>
      <w:r w:rsidRPr="00FC1535">
        <w:rPr>
          <w:rStyle w:val="Brak"/>
          <w:rFonts w:ascii="Calibri" w:hAnsi="Calibri" w:cs="Calibri"/>
          <w:sz w:val="20"/>
          <w:szCs w:val="20"/>
        </w:rPr>
        <w:t xml:space="preserve">” </w:t>
      </w:r>
      <w:r w:rsidRPr="00FC1535">
        <w:rPr>
          <w:rStyle w:val="Brak"/>
          <w:rFonts w:ascii="Calibri" w:hAnsi="Calibri" w:cs="Calibri"/>
          <w:sz w:val="20"/>
          <w:szCs w:val="20"/>
          <w:lang w:val="ru-RU"/>
        </w:rPr>
        <w:t xml:space="preserve">- </w:t>
      </w:r>
      <w:r w:rsidRPr="00FC1535">
        <w:rPr>
          <w:rStyle w:val="Brak"/>
          <w:rFonts w:ascii="Calibri" w:hAnsi="Calibri" w:cs="Calibri"/>
          <w:sz w:val="20"/>
          <w:szCs w:val="20"/>
        </w:rPr>
        <w:t>„Polska na mapie szlak</w:t>
      </w:r>
      <w:r w:rsidRPr="00FC1535">
        <w:rPr>
          <w:rStyle w:val="Brak"/>
          <w:rFonts w:ascii="Calibri" w:hAnsi="Calibri" w:cs="Calibri"/>
          <w:sz w:val="20"/>
          <w:szCs w:val="20"/>
          <w:lang w:val="es-ES_tradnl"/>
        </w:rPr>
        <w:t>ó</w:t>
      </w:r>
      <w:r w:rsidRPr="00FC1535">
        <w:rPr>
          <w:rStyle w:val="Brak"/>
          <w:rFonts w:ascii="Calibri" w:hAnsi="Calibri" w:cs="Calibri"/>
          <w:sz w:val="20"/>
          <w:szCs w:val="20"/>
        </w:rPr>
        <w:t>w handlowych Europy i Świata” (wtorek, 29 października, godz. 13.30).</w:t>
      </w:r>
    </w:p>
    <w:p w14:paraId="530F9A51" w14:textId="77777777" w:rsidR="00FC1535" w:rsidRPr="00FC1535" w:rsidRDefault="00FC1535" w:rsidP="00FC1535">
      <w:pPr>
        <w:rPr>
          <w:rStyle w:val="Brak"/>
          <w:rFonts w:ascii="Calibri" w:hAnsi="Calibri" w:cs="Calibri"/>
          <w:b/>
          <w:bCs/>
          <w:sz w:val="20"/>
          <w:szCs w:val="20"/>
        </w:rPr>
      </w:pPr>
      <w:r w:rsidRPr="00FC1535">
        <w:rPr>
          <w:rStyle w:val="Brak"/>
          <w:rFonts w:ascii="Calibri" w:eastAsia="Aptos" w:hAnsi="Calibri" w:cs="Calibri"/>
          <w:b/>
          <w:bCs/>
          <w:sz w:val="20"/>
          <w:szCs w:val="20"/>
        </w:rPr>
        <w:t>Po czwarte – bogaty program 14. EKMŚP</w:t>
      </w:r>
    </w:p>
    <w:p w14:paraId="189FF749" w14:textId="77777777" w:rsidR="00FC1535" w:rsidRPr="00FC1535" w:rsidRDefault="00FC1535" w:rsidP="00FC1535">
      <w:pPr>
        <w:rPr>
          <w:rFonts w:ascii="Calibri" w:hAnsi="Calibri" w:cs="Calibri"/>
          <w:sz w:val="20"/>
          <w:szCs w:val="20"/>
        </w:rPr>
      </w:pPr>
      <w:r w:rsidRPr="00FC1535">
        <w:rPr>
          <w:rStyle w:val="Brak"/>
          <w:rFonts w:ascii="Calibri" w:hAnsi="Calibri" w:cs="Calibri"/>
          <w:sz w:val="20"/>
          <w:szCs w:val="20"/>
        </w:rPr>
        <w:t>Agenda tegorocznego kongresu jest bardzo bogata. Program składa się z dziewięciu ścieżek tematycznych, między innymi: „Firma to ludzie”, „Prawo i podatki”, „Finanse i inwestycje”, „Smart City dla biznesu” i „</w:t>
      </w:r>
      <w:r w:rsidRPr="00FC1535">
        <w:rPr>
          <w:rStyle w:val="Brak"/>
          <w:rFonts w:ascii="Calibri" w:hAnsi="Calibri" w:cs="Calibri"/>
          <w:sz w:val="20"/>
          <w:szCs w:val="20"/>
          <w:lang w:val="en-US"/>
        </w:rPr>
        <w:t>Going Global</w:t>
      </w:r>
      <w:r w:rsidRPr="00FC1535">
        <w:rPr>
          <w:rStyle w:val="Brak"/>
          <w:rFonts w:ascii="Calibri" w:hAnsi="Calibri" w:cs="Calibri"/>
          <w:sz w:val="20"/>
          <w:szCs w:val="20"/>
        </w:rPr>
        <w:t>”.</w:t>
      </w:r>
    </w:p>
    <w:p w14:paraId="4BDE6789" w14:textId="77777777" w:rsidR="00FC1535" w:rsidRPr="00FC1535" w:rsidRDefault="00FC1535" w:rsidP="00FC1535">
      <w:pPr>
        <w:rPr>
          <w:rFonts w:ascii="Calibri" w:hAnsi="Calibri" w:cs="Calibri"/>
          <w:sz w:val="20"/>
          <w:szCs w:val="20"/>
        </w:rPr>
      </w:pPr>
      <w:r w:rsidRPr="00FC1535">
        <w:rPr>
          <w:rStyle w:val="Brak"/>
          <w:rFonts w:ascii="Calibri" w:hAnsi="Calibri" w:cs="Calibri"/>
          <w:sz w:val="20"/>
          <w:szCs w:val="20"/>
        </w:rPr>
        <w:t xml:space="preserve">14. edycja Europejskiego Kongresu Małych i Średnich Przedsiębiorstw zbiega się z okrągłą rocznicą członkostwa Polski w Unii Europejskiej. Dlatego specjalną ścieżkę programową, pod patronatem Komisji Europejskiej, poświęcono wyzwaniom europejskiego rynku pracy „20 lat Polski w UE – Rynek pracy na drodze przemian”. </w:t>
      </w:r>
    </w:p>
    <w:p w14:paraId="0A2B8DA1" w14:textId="77777777" w:rsidR="00FC1535" w:rsidRPr="00FC1535" w:rsidRDefault="00FC1535" w:rsidP="00FC1535">
      <w:pPr>
        <w:rPr>
          <w:rStyle w:val="Brak"/>
          <w:rFonts w:ascii="Calibri" w:hAnsi="Calibri" w:cs="Calibri"/>
          <w:b/>
          <w:bCs/>
          <w:sz w:val="20"/>
          <w:szCs w:val="20"/>
        </w:rPr>
      </w:pPr>
      <w:r w:rsidRPr="00FC1535">
        <w:rPr>
          <w:rStyle w:val="Brak"/>
          <w:rFonts w:ascii="Calibri" w:eastAsia="Aptos" w:hAnsi="Calibri" w:cs="Calibri"/>
          <w:b/>
          <w:bCs/>
          <w:sz w:val="20"/>
          <w:szCs w:val="20"/>
        </w:rPr>
        <w:t>Po piąte – rejestracja wciąż trwa</w:t>
      </w:r>
    </w:p>
    <w:p w14:paraId="43E505B2" w14:textId="77777777" w:rsidR="00FC1535" w:rsidRPr="00FC1535" w:rsidRDefault="00FC1535" w:rsidP="00FC1535">
      <w:pPr>
        <w:rPr>
          <w:rFonts w:ascii="Calibri" w:hAnsi="Calibri" w:cs="Calibri"/>
          <w:sz w:val="20"/>
          <w:szCs w:val="20"/>
        </w:rPr>
      </w:pPr>
      <w:r w:rsidRPr="00FC1535">
        <w:rPr>
          <w:rStyle w:val="Brak"/>
          <w:rFonts w:ascii="Calibri" w:hAnsi="Calibri" w:cs="Calibri"/>
          <w:sz w:val="20"/>
          <w:szCs w:val="20"/>
        </w:rPr>
        <w:t>Sesja inaugurująca „</w:t>
      </w:r>
      <w:r w:rsidRPr="00FC1535">
        <w:rPr>
          <w:rStyle w:val="Brak"/>
          <w:rFonts w:ascii="Calibri" w:hAnsi="Calibri" w:cs="Calibri"/>
          <w:sz w:val="20"/>
          <w:szCs w:val="20"/>
          <w:lang w:val="en-US"/>
        </w:rPr>
        <w:t>Shape the future now</w:t>
      </w:r>
      <w:r w:rsidRPr="00FC1535">
        <w:rPr>
          <w:rStyle w:val="Brak"/>
          <w:rFonts w:ascii="Calibri" w:hAnsi="Calibri" w:cs="Calibri"/>
          <w:sz w:val="20"/>
          <w:szCs w:val="20"/>
        </w:rPr>
        <w:t xml:space="preserve">” </w:t>
      </w:r>
      <w:r w:rsidRPr="00FC1535">
        <w:rPr>
          <w:rStyle w:val="Brak"/>
          <w:rFonts w:ascii="Calibri" w:hAnsi="Calibri" w:cs="Calibri"/>
          <w:sz w:val="20"/>
          <w:szCs w:val="20"/>
          <w:lang w:val="da-DK"/>
        </w:rPr>
        <w:t>odb</w:t>
      </w:r>
      <w:r w:rsidRPr="00FC1535">
        <w:rPr>
          <w:rStyle w:val="Brak"/>
          <w:rFonts w:ascii="Calibri" w:hAnsi="Calibri" w:cs="Calibri"/>
          <w:sz w:val="20"/>
          <w:szCs w:val="20"/>
        </w:rPr>
        <w:t>ędzie się we wtorek, 29 października, o godz. 10.00 w Międzynarodowym Centrum Kongresowym w Katowicach. Już dziś można rejestrować się, by uczestniczyć w obu dniach kongresowych. Rejestracja odbywa się na stronie internetowej i jest bezpłatna: www.ekmsp.eu.</w:t>
      </w:r>
    </w:p>
    <w:p w14:paraId="44185DF2" w14:textId="77777777" w:rsidR="00FC1535" w:rsidRPr="00FC1535" w:rsidRDefault="00FC1535" w:rsidP="00FC1535">
      <w:pPr>
        <w:rPr>
          <w:rFonts w:ascii="Calibri" w:hAnsi="Calibri" w:cs="Calibri"/>
          <w:sz w:val="20"/>
          <w:szCs w:val="20"/>
        </w:rPr>
      </w:pPr>
      <w:r w:rsidRPr="00FC1535">
        <w:rPr>
          <w:rStyle w:val="Brak"/>
          <w:rFonts w:ascii="Calibri" w:hAnsi="Calibri" w:cs="Calibri"/>
          <w:sz w:val="20"/>
          <w:szCs w:val="20"/>
        </w:rPr>
        <w:t>Organizatorem EKMŚP jest Regionalna Izba Gospodarcza w Katowicach.  Kongres został objęty honorowym patronatem Parlamentu Europejskiego, Minister Nauki, Ministerstwa Przemysłu, Ministerstwa Spraw Zagranicznych, Ministerstwa Rozwoju i Technologii, Rzecznika Małych i Średnich Przedsiębiorstw. Wszystkich patron</w:t>
      </w:r>
      <w:r w:rsidRPr="00FC1535">
        <w:rPr>
          <w:rStyle w:val="Brak"/>
          <w:rFonts w:ascii="Calibri" w:hAnsi="Calibri" w:cs="Calibri"/>
          <w:sz w:val="20"/>
          <w:szCs w:val="20"/>
          <w:lang w:val="es-ES_tradnl"/>
        </w:rPr>
        <w:t>ó</w:t>
      </w:r>
      <w:r w:rsidRPr="00FC1535">
        <w:rPr>
          <w:rStyle w:val="Brak"/>
          <w:rFonts w:ascii="Calibri" w:hAnsi="Calibri" w:cs="Calibri"/>
          <w:sz w:val="20"/>
          <w:szCs w:val="20"/>
        </w:rPr>
        <w:t>w i partner</w:t>
      </w:r>
      <w:r w:rsidRPr="00FC1535">
        <w:rPr>
          <w:rStyle w:val="Brak"/>
          <w:rFonts w:ascii="Calibri" w:hAnsi="Calibri" w:cs="Calibri"/>
          <w:sz w:val="20"/>
          <w:szCs w:val="20"/>
          <w:lang w:val="es-ES_tradnl"/>
        </w:rPr>
        <w:t>ó</w:t>
      </w:r>
      <w:r w:rsidRPr="00FC1535">
        <w:rPr>
          <w:rStyle w:val="Brak"/>
          <w:rFonts w:ascii="Calibri" w:hAnsi="Calibri" w:cs="Calibri"/>
          <w:sz w:val="20"/>
          <w:szCs w:val="20"/>
        </w:rPr>
        <w:t>w można znaleźć na www.ekmsp.eu/partnerzy-2024.</w:t>
      </w:r>
    </w:p>
    <w:p w14:paraId="75D8F669" w14:textId="77777777" w:rsidR="00FC1535" w:rsidRPr="00FC1535" w:rsidRDefault="00FC1535" w:rsidP="00FC1535">
      <w:pPr>
        <w:rPr>
          <w:rFonts w:ascii="Calibri" w:hAnsi="Calibri" w:cs="Calibri"/>
          <w:sz w:val="20"/>
          <w:szCs w:val="20"/>
        </w:rPr>
      </w:pPr>
      <w:r w:rsidRPr="00FC1535">
        <w:rPr>
          <w:rFonts w:ascii="Calibri" w:hAnsi="Calibri" w:cs="Calibri"/>
          <w:sz w:val="20"/>
          <w:szCs w:val="20"/>
        </w:rPr>
        <w:t>###</w:t>
      </w:r>
    </w:p>
    <w:p w14:paraId="1F7210C2" w14:textId="77777777" w:rsidR="00FC1535" w:rsidRPr="00FC1535" w:rsidRDefault="00FC1535" w:rsidP="00FC1535">
      <w:pPr>
        <w:rPr>
          <w:rFonts w:ascii="Calibri" w:hAnsi="Calibri" w:cs="Calibri"/>
          <w:sz w:val="20"/>
          <w:szCs w:val="20"/>
        </w:rPr>
      </w:pPr>
      <w:r w:rsidRPr="00FC1535">
        <w:rPr>
          <w:rFonts w:ascii="Calibri" w:hAnsi="Calibri" w:cs="Calibri"/>
          <w:sz w:val="20"/>
          <w:szCs w:val="20"/>
        </w:rPr>
        <w:t>---</w:t>
      </w:r>
    </w:p>
    <w:p w14:paraId="75F9AAA1" w14:textId="43711362" w:rsidR="00FC1535" w:rsidRPr="00FC1535" w:rsidRDefault="00FC1535" w:rsidP="00FC1535">
      <w:pPr>
        <w:rPr>
          <w:rFonts w:ascii="Calibri" w:hAnsi="Calibri" w:cs="Calibri"/>
          <w:sz w:val="18"/>
          <w:szCs w:val="18"/>
        </w:rPr>
      </w:pPr>
      <w:r w:rsidRPr="00FC1535">
        <w:rPr>
          <w:rFonts w:ascii="Calibri" w:hAnsi="Calibri" w:cs="Calibri"/>
          <w:sz w:val="18"/>
          <w:szCs w:val="18"/>
        </w:rPr>
        <w:t xml:space="preserve">Kontakt dla mediów: </w:t>
      </w:r>
      <w:r w:rsidR="0041652D">
        <w:rPr>
          <w:rFonts w:ascii="Calibri" w:hAnsi="Calibri" w:cs="Calibri"/>
          <w:sz w:val="18"/>
          <w:szCs w:val="18"/>
        </w:rPr>
        <w:t>Magdalena Jarocka</w:t>
      </w:r>
      <w:r w:rsidRPr="00FC1535">
        <w:rPr>
          <w:rFonts w:ascii="Calibri" w:hAnsi="Calibri" w:cs="Calibri"/>
          <w:sz w:val="18"/>
          <w:szCs w:val="18"/>
        </w:rPr>
        <w:t>,</w:t>
      </w:r>
      <w:r w:rsidR="0041652D">
        <w:rPr>
          <w:rFonts w:ascii="Calibri" w:hAnsi="Calibri" w:cs="Calibri"/>
          <w:sz w:val="18"/>
          <w:szCs w:val="18"/>
        </w:rPr>
        <w:t xml:space="preserve"> dyrektor ds. PR i marketingu</w:t>
      </w:r>
      <w:r w:rsidRPr="00FC1535">
        <w:rPr>
          <w:rFonts w:ascii="Calibri" w:hAnsi="Calibri" w:cs="Calibri"/>
          <w:sz w:val="18"/>
          <w:szCs w:val="18"/>
        </w:rPr>
        <w:t xml:space="preserve"> +48</w:t>
      </w:r>
      <w:r w:rsidR="0041652D">
        <w:rPr>
          <w:rFonts w:ascii="Calibri" w:hAnsi="Calibri" w:cs="Calibri"/>
          <w:sz w:val="18"/>
          <w:szCs w:val="18"/>
        </w:rPr>
        <w:t> 534 221 566</w:t>
      </w:r>
      <w:r w:rsidRPr="00FC1535">
        <w:rPr>
          <w:rFonts w:ascii="Calibri" w:hAnsi="Calibri" w:cs="Calibri"/>
          <w:sz w:val="18"/>
          <w:szCs w:val="18"/>
        </w:rPr>
        <w:t xml:space="preserve">, </w:t>
      </w:r>
      <w:r w:rsidR="0041652D">
        <w:rPr>
          <w:rFonts w:ascii="Calibri" w:hAnsi="Calibri" w:cs="Calibri"/>
          <w:sz w:val="18"/>
          <w:szCs w:val="18"/>
        </w:rPr>
        <w:t>mjarocka@rig.katowice.pl</w:t>
      </w:r>
    </w:p>
    <w:p w14:paraId="0613DF9F" w14:textId="77777777" w:rsidR="00FC1535" w:rsidRPr="00FC1535" w:rsidRDefault="00FC1535" w:rsidP="00FC1535">
      <w:pPr>
        <w:rPr>
          <w:rFonts w:ascii="Calibri" w:hAnsi="Calibri" w:cs="Calibri"/>
          <w:sz w:val="18"/>
          <w:szCs w:val="18"/>
        </w:rPr>
      </w:pPr>
      <w:r w:rsidRPr="00FC1535">
        <w:rPr>
          <w:rFonts w:ascii="Calibri" w:hAnsi="Calibri" w:cs="Calibri"/>
          <w:sz w:val="18"/>
          <w:szCs w:val="18"/>
        </w:rPr>
        <w:t xml:space="preserve">Ten komunikat prasowy został przygotowany przez organizatorów wydarzenia. Więcej informacji można znaleźć na stronie EKMŚP www.ekmsp.eu. Zachęcamy ogólnopolskie, regionalne oraz lokalne media do udziału i relacjonowania tego wyjątkowego wydarzenia. Dla przedstawicieli mediów zostały przygotowane specjalne udogodnienia, aby umożliwić im jak najszybszą i komfortową pracę dziennikarską. </w:t>
      </w:r>
    </w:p>
    <w:bookmarkEnd w:id="0"/>
    <w:p w14:paraId="0FC82929" w14:textId="1AAE0862" w:rsidR="00E42C8C" w:rsidRPr="00FC1535" w:rsidRDefault="00E42C8C" w:rsidP="00FC1535">
      <w:pPr>
        <w:rPr>
          <w:rFonts w:ascii="Calibri" w:hAnsi="Calibri" w:cs="Calibri"/>
          <w:sz w:val="20"/>
          <w:szCs w:val="20"/>
        </w:rPr>
      </w:pPr>
    </w:p>
    <w:sectPr w:rsidR="00E42C8C" w:rsidRPr="00FC1535" w:rsidSect="005B628C">
      <w:headerReference w:type="default" r:id="rId8"/>
      <w:footerReference w:type="default" r:id="rId9"/>
      <w:pgSz w:w="11906" w:h="16838"/>
      <w:pgMar w:top="181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39712" w14:textId="77777777" w:rsidR="009D180B" w:rsidRDefault="009D180B" w:rsidP="00205A38">
      <w:pPr>
        <w:spacing w:after="0" w:line="240" w:lineRule="auto"/>
      </w:pPr>
      <w:r>
        <w:separator/>
      </w:r>
    </w:p>
  </w:endnote>
  <w:endnote w:type="continuationSeparator" w:id="0">
    <w:p w14:paraId="04FA86BF" w14:textId="77777777" w:rsidR="009D180B" w:rsidRDefault="009D180B" w:rsidP="0020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55E84" w14:textId="3D78B473" w:rsidR="00205A38" w:rsidRDefault="00EA3F94" w:rsidP="00205A38">
    <w:pPr>
      <w:pStyle w:val="Stopka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56B7C3" wp14:editId="265FB9F1">
          <wp:simplePos x="0" y="0"/>
          <wp:positionH relativeFrom="margin">
            <wp:posOffset>0</wp:posOffset>
          </wp:positionH>
          <wp:positionV relativeFrom="paragraph">
            <wp:posOffset>-8890</wp:posOffset>
          </wp:positionV>
          <wp:extent cx="1209675" cy="210185"/>
          <wp:effectExtent l="0" t="0" r="9525" b="0"/>
          <wp:wrapNone/>
          <wp:docPr id="188683408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8340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210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EAB723B" wp14:editId="416D27D2">
          <wp:simplePos x="0" y="0"/>
          <wp:positionH relativeFrom="column">
            <wp:posOffset>5516880</wp:posOffset>
          </wp:positionH>
          <wp:positionV relativeFrom="paragraph">
            <wp:posOffset>-193675</wp:posOffset>
          </wp:positionV>
          <wp:extent cx="581025" cy="581025"/>
          <wp:effectExtent l="0" t="0" r="9525" b="9525"/>
          <wp:wrapNone/>
          <wp:docPr id="1692494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  <w:r>
      <w:tab/>
      <w:t xml:space="preserve">                                                                                         </w:t>
    </w:r>
    <w:r w:rsidR="005B628C">
      <w:t xml:space="preserve">Press </w:t>
    </w:r>
    <w:r>
      <w:t>R</w:t>
    </w:r>
    <w:r w:rsidR="005B628C">
      <w:t>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A2DFA" w14:textId="77777777" w:rsidR="009D180B" w:rsidRDefault="009D180B" w:rsidP="00205A38">
      <w:pPr>
        <w:spacing w:after="0" w:line="240" w:lineRule="auto"/>
      </w:pPr>
      <w:r>
        <w:separator/>
      </w:r>
    </w:p>
  </w:footnote>
  <w:footnote w:type="continuationSeparator" w:id="0">
    <w:p w14:paraId="01A530DE" w14:textId="77777777" w:rsidR="009D180B" w:rsidRDefault="009D180B" w:rsidP="00205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60BA3" w14:textId="6350123E" w:rsidR="00205A38" w:rsidRPr="005B628C" w:rsidRDefault="00EA3F94">
    <w:pPr>
      <w:pStyle w:val="Nagwek"/>
      <w:rPr>
        <w:b/>
        <w:bCs/>
      </w:rPr>
    </w:pPr>
    <w:r w:rsidRPr="005B628C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2A0BBAA3" wp14:editId="0904E6BF">
          <wp:simplePos x="0" y="0"/>
          <wp:positionH relativeFrom="column">
            <wp:posOffset>3977005</wp:posOffset>
          </wp:positionH>
          <wp:positionV relativeFrom="paragraph">
            <wp:posOffset>-125730</wp:posOffset>
          </wp:positionV>
          <wp:extent cx="1809750" cy="319405"/>
          <wp:effectExtent l="0" t="0" r="0" b="4445"/>
          <wp:wrapNone/>
          <wp:docPr id="1199012726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01272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319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628C" w:rsidRPr="005B628C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1065395D" wp14:editId="11D8C4B2">
          <wp:simplePos x="0" y="0"/>
          <wp:positionH relativeFrom="margin">
            <wp:posOffset>0</wp:posOffset>
          </wp:positionH>
          <wp:positionV relativeFrom="paragraph">
            <wp:posOffset>-145415</wp:posOffset>
          </wp:positionV>
          <wp:extent cx="1989667" cy="533400"/>
          <wp:effectExtent l="0" t="0" r="0" b="0"/>
          <wp:wrapNone/>
          <wp:docPr id="986594597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594597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667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37FA7F" w14:textId="0CCBFE84" w:rsidR="00205A38" w:rsidRDefault="005B628C" w:rsidP="005B628C">
    <w:pPr>
      <w:pStyle w:val="Nagwek"/>
      <w:tabs>
        <w:tab w:val="clear" w:pos="4536"/>
        <w:tab w:val="clear" w:pos="9072"/>
        <w:tab w:val="left" w:pos="229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E9C79DD" wp14:editId="28686FF1">
          <wp:simplePos x="0" y="0"/>
          <wp:positionH relativeFrom="column">
            <wp:posOffset>4253230</wp:posOffset>
          </wp:positionH>
          <wp:positionV relativeFrom="paragraph">
            <wp:posOffset>132080</wp:posOffset>
          </wp:positionV>
          <wp:extent cx="1238250" cy="55128"/>
          <wp:effectExtent l="0" t="0" r="0" b="2540"/>
          <wp:wrapNone/>
          <wp:docPr id="1961143880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143880" name="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55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3C5E"/>
    <w:multiLevelType w:val="multilevel"/>
    <w:tmpl w:val="590C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8392B"/>
    <w:multiLevelType w:val="multilevel"/>
    <w:tmpl w:val="AB62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3449789">
    <w:abstractNumId w:val="0"/>
  </w:num>
  <w:num w:numId="2" w16cid:durableId="1441757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38"/>
    <w:rsid w:val="00176B47"/>
    <w:rsid w:val="00205A38"/>
    <w:rsid w:val="0041652D"/>
    <w:rsid w:val="004E4526"/>
    <w:rsid w:val="005B3E19"/>
    <w:rsid w:val="005B628C"/>
    <w:rsid w:val="00623CCB"/>
    <w:rsid w:val="00924EED"/>
    <w:rsid w:val="00984D5C"/>
    <w:rsid w:val="009D180B"/>
    <w:rsid w:val="009E60E8"/>
    <w:rsid w:val="00AD74A4"/>
    <w:rsid w:val="00B2288D"/>
    <w:rsid w:val="00C50B29"/>
    <w:rsid w:val="00D1137B"/>
    <w:rsid w:val="00E42C8C"/>
    <w:rsid w:val="00EA3F94"/>
    <w:rsid w:val="00F56CA0"/>
    <w:rsid w:val="00FA06BB"/>
    <w:rsid w:val="00FC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8DE51"/>
  <w15:chartTrackingRefBased/>
  <w15:docId w15:val="{541B33EB-F595-46E8-832C-0757C649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5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5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5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5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5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5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5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5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5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5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5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5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5A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5A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5A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5A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5A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5A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5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5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5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5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5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5A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5A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5A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5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5A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5A3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0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A38"/>
  </w:style>
  <w:style w:type="paragraph" w:styleId="Stopka">
    <w:name w:val="footer"/>
    <w:basedOn w:val="Normalny"/>
    <w:link w:val="StopkaZnak"/>
    <w:uiPriority w:val="99"/>
    <w:unhideWhenUsed/>
    <w:rsid w:val="0020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A38"/>
  </w:style>
  <w:style w:type="character" w:styleId="Hipercze">
    <w:name w:val="Hyperlink"/>
    <w:basedOn w:val="Domylnaczcionkaakapitu"/>
    <w:uiPriority w:val="99"/>
    <w:unhideWhenUsed/>
    <w:rsid w:val="00205A3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5A38"/>
    <w:rPr>
      <w:color w:val="605E5C"/>
      <w:shd w:val="clear" w:color="auto" w:fill="E1DFDD"/>
    </w:rPr>
  </w:style>
  <w:style w:type="character" w:customStyle="1" w:styleId="Brak">
    <w:name w:val="Brak"/>
    <w:rsid w:val="00FC1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4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7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3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C8DF8-146F-46E1-9D3D-A724F841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Adam Maliszewski</cp:lastModifiedBy>
  <cp:revision>3</cp:revision>
  <dcterms:created xsi:type="dcterms:W3CDTF">2024-10-16T12:19:00Z</dcterms:created>
  <dcterms:modified xsi:type="dcterms:W3CDTF">2024-10-16T12:43:00Z</dcterms:modified>
</cp:coreProperties>
</file>